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5B36" w:rsidRPr="000F0C80" w:rsidRDefault="005B51EE" w:rsidP="005F18FC">
      <w:pPr>
        <w:spacing w:after="0"/>
        <w:jc w:val="center"/>
        <w:rPr>
          <w:rFonts w:ascii="Times New Roman" w:hAnsi="Times New Roman" w:cs="Times New Roman"/>
          <w:color w:val="000000" w:themeColor="text1"/>
          <w:sz w:val="28"/>
          <w:szCs w:val="24"/>
        </w:rPr>
      </w:pPr>
      <w:r w:rsidRPr="000F0C80">
        <w:rPr>
          <w:rFonts w:ascii="Times New Roman" w:hAnsi="Times New Roman" w:cs="Times New Roman"/>
          <w:color w:val="000000" w:themeColor="text1"/>
          <w:sz w:val="28"/>
          <w:szCs w:val="24"/>
        </w:rPr>
        <w:t>SRINIVAS UNIVERSITY</w:t>
      </w:r>
    </w:p>
    <w:p w:rsidR="005B51EE" w:rsidRDefault="000F0C80" w:rsidP="005F18FC">
      <w:pPr>
        <w:spacing w:after="0"/>
        <w:jc w:val="center"/>
        <w:rPr>
          <w:rFonts w:ascii="Times New Roman" w:hAnsi="Times New Roman" w:cs="Times New Roman"/>
          <w:color w:val="000000" w:themeColor="text1"/>
          <w:sz w:val="28"/>
          <w:szCs w:val="24"/>
        </w:rPr>
      </w:pPr>
      <w:r w:rsidRPr="000F0C80">
        <w:rPr>
          <w:rFonts w:ascii="Times New Roman" w:hAnsi="Times New Roman" w:cs="Times New Roman"/>
          <w:color w:val="000000" w:themeColor="text1"/>
          <w:sz w:val="28"/>
          <w:szCs w:val="24"/>
        </w:rPr>
        <w:t xml:space="preserve">     </w:t>
      </w:r>
      <w:r w:rsidR="005B51EE" w:rsidRPr="000F0C80">
        <w:rPr>
          <w:rFonts w:ascii="Times New Roman" w:hAnsi="Times New Roman" w:cs="Times New Roman"/>
          <w:color w:val="000000" w:themeColor="text1"/>
          <w:sz w:val="28"/>
          <w:szCs w:val="24"/>
        </w:rPr>
        <w:t>Mangalore, Karnataka, India – 575001</w:t>
      </w:r>
    </w:p>
    <w:p w:rsidR="007A32A5" w:rsidRPr="000F0C80" w:rsidRDefault="007A32A5" w:rsidP="005B51EE">
      <w:pPr>
        <w:jc w:val="center"/>
        <w:rPr>
          <w:rFonts w:ascii="Times New Roman" w:hAnsi="Times New Roman" w:cs="Times New Roman"/>
          <w:color w:val="000000" w:themeColor="text1"/>
          <w:sz w:val="28"/>
          <w:szCs w:val="24"/>
        </w:rPr>
      </w:pPr>
      <w:r w:rsidRPr="007A32A5">
        <w:rPr>
          <w:rFonts w:ascii="Times New Roman" w:hAnsi="Times New Roman" w:cs="Times New Roman"/>
          <w:noProof/>
          <w:color w:val="000000" w:themeColor="text1"/>
          <w:sz w:val="28"/>
          <w:szCs w:val="24"/>
          <w:lang w:eastAsia="en-IN"/>
        </w:rPr>
        <w:drawing>
          <wp:inline distT="0" distB="0" distL="0" distR="0">
            <wp:extent cx="838200" cy="809625"/>
            <wp:effectExtent l="19050" t="19050" r="19050" b="28575"/>
            <wp:docPr id="6" name="Picture 3" descr="C:\Users\Aithal\Desktop\srinivas (1).tif">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4BF1DD-A49F-485A-AB96-231C799567FD}"/>
                </a:ext>
              </a:extLst>
            </wp:docPr>
            <wp:cNvGraphicFramePr/>
            <a:graphic xmlns:a="http://schemas.openxmlformats.org/drawingml/2006/main">
              <a:graphicData uri="http://schemas.openxmlformats.org/drawingml/2006/picture">
                <pic:pic xmlns:pic="http://schemas.openxmlformats.org/drawingml/2006/picture">
                  <pic:nvPicPr>
                    <pic:cNvPr id="4" name="Picture 3" descr="C:\Users\Aithal\Desktop\srinivas (1).tif">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4BF1DD-A49F-485A-AB96-231C799567FD}"/>
                        </a:ext>
                      </a:extLst>
                    </pic:cNvPr>
                    <pic:cNvPicPr/>
                  </pic:nvPicPr>
                  <pic:blipFill>
                    <a:blip r:embed="rId5" cstate="print"/>
                    <a:srcRect/>
                    <a:stretch>
                      <a:fillRect/>
                    </a:stretch>
                  </pic:blipFill>
                  <pic:spPr bwMode="auto">
                    <a:xfrm>
                      <a:off x="0" y="0"/>
                      <a:ext cx="838510" cy="809924"/>
                    </a:xfrm>
                    <a:prstGeom prst="rect">
                      <a:avLst/>
                    </a:prstGeom>
                    <a:noFill/>
                    <a:ln w="15875">
                      <a:solidFill>
                        <a:srgbClr val="FF0000"/>
                      </a:solidFill>
                      <a:miter lim="800000"/>
                      <a:headEnd/>
                      <a:tailEnd/>
                    </a:ln>
                  </pic:spPr>
                </pic:pic>
              </a:graphicData>
            </a:graphic>
          </wp:inline>
        </w:drawing>
      </w:r>
    </w:p>
    <w:p w:rsidR="005B51EE" w:rsidRPr="000F0C80" w:rsidRDefault="000F0C80" w:rsidP="005F18FC">
      <w:pPr>
        <w:spacing w:after="0"/>
        <w:ind w:left="2160" w:firstLine="720"/>
        <w:rPr>
          <w:rFonts w:ascii="Times New Roman" w:hAnsi="Times New Roman" w:cs="Times New Roman"/>
          <w:color w:val="000000" w:themeColor="text1"/>
          <w:sz w:val="28"/>
          <w:szCs w:val="24"/>
        </w:rPr>
      </w:pPr>
      <w:r w:rsidRPr="000F0C80">
        <w:rPr>
          <w:rFonts w:ascii="Times New Roman" w:hAnsi="Times New Roman" w:cs="Times New Roman"/>
          <w:color w:val="000000" w:themeColor="text1"/>
          <w:sz w:val="28"/>
          <w:szCs w:val="24"/>
        </w:rPr>
        <w:t xml:space="preserve"> </w:t>
      </w:r>
      <w:r w:rsidR="005B51EE" w:rsidRPr="000F0C80">
        <w:rPr>
          <w:rFonts w:ascii="Times New Roman" w:hAnsi="Times New Roman" w:cs="Times New Roman"/>
          <w:color w:val="000000" w:themeColor="text1"/>
          <w:sz w:val="28"/>
          <w:szCs w:val="24"/>
        </w:rPr>
        <w:t>Atomic Research</w:t>
      </w:r>
      <w:r w:rsidRPr="000F0C80">
        <w:rPr>
          <w:rFonts w:ascii="Times New Roman" w:hAnsi="Times New Roman" w:cs="Times New Roman"/>
          <w:color w:val="000000" w:themeColor="text1"/>
          <w:sz w:val="28"/>
          <w:szCs w:val="24"/>
        </w:rPr>
        <w:t xml:space="preserve"> Centre</w:t>
      </w:r>
      <w:r w:rsidR="005B51EE" w:rsidRPr="000F0C80">
        <w:rPr>
          <w:rFonts w:ascii="Times New Roman" w:hAnsi="Times New Roman" w:cs="Times New Roman"/>
          <w:color w:val="000000" w:themeColor="text1"/>
          <w:sz w:val="28"/>
          <w:szCs w:val="24"/>
        </w:rPr>
        <w:t xml:space="preserve"> on</w:t>
      </w:r>
    </w:p>
    <w:p w:rsidR="00DF5DEB" w:rsidRPr="00DF5DEB" w:rsidRDefault="00DF5DEB" w:rsidP="005F18FC">
      <w:pPr>
        <w:pBdr>
          <w:bottom w:val="single" w:sz="4" w:space="6" w:color="CCCCCC"/>
        </w:pBdr>
        <w:shd w:val="clear" w:color="auto" w:fill="FFFFFF"/>
        <w:spacing w:before="250" w:after="0" w:line="240" w:lineRule="auto"/>
        <w:jc w:val="center"/>
        <w:outlineLvl w:val="0"/>
        <w:rPr>
          <w:rFonts w:ascii="Times New Roman" w:eastAsia="Times New Roman" w:hAnsi="Times New Roman" w:cs="Times New Roman"/>
          <w:color w:val="000000" w:themeColor="text1"/>
          <w:kern w:val="36"/>
          <w:sz w:val="28"/>
          <w:szCs w:val="24"/>
          <w:lang w:eastAsia="en-IN"/>
        </w:rPr>
      </w:pPr>
      <w:r w:rsidRPr="000F0C80">
        <w:rPr>
          <w:rFonts w:ascii="Times New Roman" w:eastAsia="Times New Roman" w:hAnsi="Times New Roman" w:cs="Times New Roman"/>
          <w:color w:val="000000" w:themeColor="text1"/>
          <w:kern w:val="36"/>
          <w:sz w:val="28"/>
          <w:szCs w:val="24"/>
          <w:lang w:eastAsia="en-IN"/>
        </w:rPr>
        <w:t>Virtual Reality in the Militar</w:t>
      </w:r>
      <w:r w:rsidR="00F15DB5">
        <w:rPr>
          <w:rFonts w:ascii="Times New Roman" w:eastAsia="Times New Roman" w:hAnsi="Times New Roman" w:cs="Times New Roman"/>
          <w:color w:val="000000" w:themeColor="text1"/>
          <w:kern w:val="36"/>
          <w:sz w:val="28"/>
          <w:szCs w:val="24"/>
          <w:lang w:eastAsia="en-IN"/>
        </w:rPr>
        <w:t>y</w:t>
      </w:r>
    </w:p>
    <w:p w:rsidR="007A32A5" w:rsidRDefault="005F18FC" w:rsidP="00DF5DEB">
      <w:pPr>
        <w:pStyle w:val="NormalWeb"/>
        <w:shd w:val="clear" w:color="auto" w:fill="FFFFFF"/>
        <w:spacing w:before="0" w:beforeAutospacing="0" w:after="301" w:afterAutospacing="0" w:line="351" w:lineRule="atLeast"/>
        <w:rPr>
          <w:color w:val="000000" w:themeColor="text1"/>
          <w:sz w:val="28"/>
        </w:rPr>
      </w:pPr>
      <w:r>
        <w:rPr>
          <w:noProof/>
          <w:color w:val="000000" w:themeColor="text1"/>
          <w:kern w:val="36"/>
          <w:sz w:val="28"/>
        </w:rPr>
        <w:drawing>
          <wp:inline distT="0" distB="0" distL="0" distR="0">
            <wp:extent cx="1331402" cy="1270461"/>
            <wp:effectExtent l="19050" t="0" r="2098" b="0"/>
            <wp:docPr id="1" name="Picture 3" descr="C:\Users\user\Desktop\New folder\IMG-20200319-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New folder\IMG-20200319-WA0016.jpg"/>
                    <pic:cNvPicPr>
                      <a:picLocks noChangeAspect="1" noChangeArrowheads="1"/>
                    </pic:cNvPicPr>
                  </pic:nvPicPr>
                  <pic:blipFill>
                    <a:blip r:embed="rId6" cstate="print"/>
                    <a:srcRect/>
                    <a:stretch>
                      <a:fillRect/>
                    </a:stretch>
                  </pic:blipFill>
                  <pic:spPr bwMode="auto">
                    <a:xfrm>
                      <a:off x="0" y="0"/>
                      <a:ext cx="1334885" cy="1273785"/>
                    </a:xfrm>
                    <a:prstGeom prst="rect">
                      <a:avLst/>
                    </a:prstGeom>
                    <a:noFill/>
                    <a:ln w="9525">
                      <a:noFill/>
                      <a:miter lim="800000"/>
                      <a:headEnd/>
                      <a:tailEnd/>
                    </a:ln>
                  </pic:spPr>
                </pic:pic>
              </a:graphicData>
            </a:graphic>
          </wp:inline>
        </w:drawing>
      </w:r>
    </w:p>
    <w:p w:rsidR="007A32A5" w:rsidRPr="00845C0B" w:rsidRDefault="007A32A5" w:rsidP="007A32A5">
      <w:pPr>
        <w:spacing w:after="0"/>
        <w:rPr>
          <w:rFonts w:ascii="Times New Roman" w:hAnsi="Times New Roman" w:cs="Times New Roman"/>
          <w:color w:val="000000" w:themeColor="text1"/>
          <w:sz w:val="24"/>
          <w:szCs w:val="24"/>
        </w:rPr>
      </w:pPr>
      <w:r w:rsidRPr="00845C0B">
        <w:rPr>
          <w:rFonts w:ascii="Times New Roman" w:hAnsi="Times New Roman" w:cs="Times New Roman"/>
          <w:color w:val="000000" w:themeColor="text1"/>
          <w:sz w:val="24"/>
          <w:szCs w:val="24"/>
        </w:rPr>
        <w:t xml:space="preserve">Mrs. </w:t>
      </w:r>
      <w:proofErr w:type="spellStart"/>
      <w:r>
        <w:rPr>
          <w:rFonts w:ascii="Times New Roman" w:hAnsi="Times New Roman" w:cs="Times New Roman"/>
          <w:color w:val="000000" w:themeColor="text1"/>
          <w:sz w:val="24"/>
          <w:szCs w:val="24"/>
        </w:rPr>
        <w:t>Swathi</w:t>
      </w:r>
      <w:proofErr w:type="spellEnd"/>
      <w:r w:rsidRPr="00845C0B">
        <w:rPr>
          <w:rFonts w:ascii="Times New Roman" w:hAnsi="Times New Roman" w:cs="Times New Roman"/>
          <w:color w:val="000000" w:themeColor="text1"/>
          <w:sz w:val="24"/>
          <w:szCs w:val="24"/>
        </w:rPr>
        <w:t xml:space="preserve"> </w:t>
      </w:r>
      <w:proofErr w:type="spellStart"/>
      <w:r w:rsidRPr="00845C0B">
        <w:rPr>
          <w:rFonts w:ascii="Times New Roman" w:hAnsi="Times New Roman" w:cs="Times New Roman"/>
          <w:color w:val="000000" w:themeColor="text1"/>
          <w:sz w:val="24"/>
          <w:szCs w:val="24"/>
        </w:rPr>
        <w:t>Kumari</w:t>
      </w:r>
      <w:proofErr w:type="spellEnd"/>
      <w:r>
        <w:rPr>
          <w:rFonts w:ascii="Times New Roman" w:hAnsi="Times New Roman" w:cs="Times New Roman"/>
          <w:color w:val="000000" w:themeColor="text1"/>
          <w:sz w:val="24"/>
          <w:szCs w:val="24"/>
        </w:rPr>
        <w:t xml:space="preserve"> H</w:t>
      </w:r>
    </w:p>
    <w:p w:rsidR="007A32A5" w:rsidRPr="00845C0B" w:rsidRDefault="007A32A5" w:rsidP="007A32A5">
      <w:pPr>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Asst. Professor</w:t>
      </w:r>
    </w:p>
    <w:p w:rsidR="007A32A5" w:rsidRPr="00845C0B" w:rsidRDefault="007A32A5" w:rsidP="007A32A5">
      <w:pPr>
        <w:spacing w:after="0"/>
        <w:rPr>
          <w:rFonts w:ascii="Times New Roman" w:hAnsi="Times New Roman" w:cs="Times New Roman"/>
          <w:color w:val="000000" w:themeColor="text1"/>
          <w:sz w:val="24"/>
          <w:szCs w:val="24"/>
        </w:rPr>
      </w:pPr>
      <w:r w:rsidRPr="00845C0B">
        <w:rPr>
          <w:rFonts w:ascii="Times New Roman" w:hAnsi="Times New Roman" w:cs="Times New Roman"/>
          <w:color w:val="000000" w:themeColor="text1"/>
          <w:sz w:val="24"/>
          <w:szCs w:val="24"/>
        </w:rPr>
        <w:t>College of Computer Science and Information Science,</w:t>
      </w:r>
      <w:r>
        <w:rPr>
          <w:rFonts w:ascii="Times New Roman" w:hAnsi="Times New Roman" w:cs="Times New Roman"/>
          <w:color w:val="000000" w:themeColor="text1"/>
          <w:sz w:val="24"/>
          <w:szCs w:val="24"/>
        </w:rPr>
        <w:t xml:space="preserve"> </w:t>
      </w:r>
      <w:proofErr w:type="spellStart"/>
      <w:r w:rsidRPr="00845C0B">
        <w:rPr>
          <w:rFonts w:ascii="Times New Roman" w:hAnsi="Times New Roman" w:cs="Times New Roman"/>
          <w:color w:val="000000" w:themeColor="text1"/>
          <w:sz w:val="24"/>
          <w:szCs w:val="24"/>
        </w:rPr>
        <w:t>Srinivas</w:t>
      </w:r>
      <w:proofErr w:type="spellEnd"/>
      <w:r w:rsidRPr="00845C0B">
        <w:rPr>
          <w:rFonts w:ascii="Times New Roman" w:hAnsi="Times New Roman" w:cs="Times New Roman"/>
          <w:color w:val="000000" w:themeColor="text1"/>
          <w:sz w:val="24"/>
          <w:szCs w:val="24"/>
        </w:rPr>
        <w:t xml:space="preserve"> University,</w:t>
      </w:r>
    </w:p>
    <w:p w:rsidR="007A32A5" w:rsidRPr="00845C0B" w:rsidRDefault="007A32A5" w:rsidP="007A32A5">
      <w:pPr>
        <w:spacing w:after="0"/>
        <w:rPr>
          <w:rFonts w:ascii="Times New Roman" w:hAnsi="Times New Roman" w:cs="Times New Roman"/>
          <w:color w:val="000000" w:themeColor="text1"/>
          <w:sz w:val="24"/>
          <w:szCs w:val="24"/>
        </w:rPr>
      </w:pPr>
      <w:r w:rsidRPr="00845C0B">
        <w:rPr>
          <w:rFonts w:ascii="Times New Roman" w:hAnsi="Times New Roman" w:cs="Times New Roman"/>
          <w:color w:val="000000" w:themeColor="text1"/>
          <w:sz w:val="24"/>
          <w:szCs w:val="24"/>
        </w:rPr>
        <w:t>Mangaluru-575001</w:t>
      </w:r>
    </w:p>
    <w:p w:rsidR="005F18FC" w:rsidRDefault="007A32A5" w:rsidP="005F18FC">
      <w:pPr>
        <w:spacing w:after="0"/>
        <w:rPr>
          <w:rFonts w:ascii="Times New Roman" w:hAnsi="Times New Roman" w:cs="Times New Roman"/>
          <w:color w:val="000000" w:themeColor="text1"/>
          <w:sz w:val="24"/>
          <w:szCs w:val="24"/>
        </w:rPr>
      </w:pPr>
      <w:r w:rsidRPr="00845C0B">
        <w:rPr>
          <w:rFonts w:ascii="Times New Roman" w:hAnsi="Times New Roman" w:cs="Times New Roman"/>
          <w:color w:val="000000" w:themeColor="text1"/>
          <w:sz w:val="24"/>
          <w:szCs w:val="24"/>
        </w:rPr>
        <w:t>Email:</w:t>
      </w:r>
      <w:r>
        <w:rPr>
          <w:rFonts w:ascii="Times New Roman" w:hAnsi="Times New Roman" w:cs="Times New Roman"/>
          <w:color w:val="000000" w:themeColor="text1"/>
          <w:sz w:val="24"/>
          <w:szCs w:val="24"/>
        </w:rPr>
        <w:t xml:space="preserve"> </w:t>
      </w:r>
      <w:hyperlink r:id="rId7" w:history="1">
        <w:r w:rsidR="005F18FC" w:rsidRPr="007F2F67">
          <w:rPr>
            <w:rStyle w:val="Hyperlink"/>
            <w:rFonts w:ascii="Times New Roman" w:hAnsi="Times New Roman" w:cs="Times New Roman"/>
            <w:sz w:val="24"/>
            <w:szCs w:val="24"/>
          </w:rPr>
          <w:t>swathijwala.h@gmail.com</w:t>
        </w:r>
      </w:hyperlink>
    </w:p>
    <w:p w:rsidR="005F18FC" w:rsidRPr="005F18FC" w:rsidRDefault="005F18FC" w:rsidP="005F18FC">
      <w:pPr>
        <w:spacing w:after="0"/>
        <w:rPr>
          <w:rFonts w:ascii="Times New Roman" w:hAnsi="Times New Roman" w:cs="Times New Roman"/>
          <w:color w:val="000000" w:themeColor="text1"/>
          <w:sz w:val="24"/>
          <w:szCs w:val="24"/>
        </w:rPr>
      </w:pPr>
    </w:p>
    <w:p w:rsidR="005F18FC" w:rsidRPr="005F18FC" w:rsidRDefault="007A32A5" w:rsidP="005F18FC">
      <w:pPr>
        <w:pStyle w:val="NormalWeb"/>
        <w:shd w:val="clear" w:color="auto" w:fill="FFFFFF"/>
        <w:spacing w:before="0" w:beforeAutospacing="0" w:after="0" w:afterAutospacing="0" w:line="351" w:lineRule="atLeast"/>
        <w:rPr>
          <w:b/>
          <w:color w:val="000000" w:themeColor="text1"/>
        </w:rPr>
      </w:pPr>
      <w:r w:rsidRPr="005F18FC">
        <w:rPr>
          <w:b/>
          <w:color w:val="000000" w:themeColor="text1"/>
        </w:rPr>
        <w:t>Purpose:</w:t>
      </w:r>
    </w:p>
    <w:p w:rsidR="007A32A5" w:rsidRPr="005071E6" w:rsidRDefault="007A32A5" w:rsidP="005F18FC">
      <w:pPr>
        <w:pStyle w:val="NormalWeb"/>
        <w:shd w:val="clear" w:color="auto" w:fill="FFFFFF"/>
        <w:spacing w:before="0" w:beforeAutospacing="0" w:after="0" w:afterAutospacing="0" w:line="351" w:lineRule="atLeast"/>
        <w:rPr>
          <w:color w:val="000000" w:themeColor="text1"/>
        </w:rPr>
      </w:pPr>
      <w:r w:rsidRPr="005071E6">
        <w:rPr>
          <w:color w:val="000000" w:themeColor="text1"/>
        </w:rPr>
        <w:t>To understand the use of Virtual reality in military with the adoption of different technologies</w:t>
      </w:r>
      <w:r w:rsidR="005071E6" w:rsidRPr="005071E6">
        <w:rPr>
          <w:color w:val="000000" w:themeColor="text1"/>
        </w:rPr>
        <w:t xml:space="preserve"> and the use of same</w:t>
      </w:r>
      <w:r w:rsidRPr="005071E6">
        <w:rPr>
          <w:color w:val="000000" w:themeColor="text1"/>
        </w:rPr>
        <w:t>.</w:t>
      </w:r>
    </w:p>
    <w:p w:rsidR="005F18FC" w:rsidRPr="005F18FC" w:rsidRDefault="00DF5DEB" w:rsidP="005F18FC">
      <w:pPr>
        <w:pStyle w:val="NormalWeb"/>
        <w:shd w:val="clear" w:color="auto" w:fill="FFFFFF"/>
        <w:spacing w:before="0" w:beforeAutospacing="0" w:after="0" w:afterAutospacing="0" w:line="351" w:lineRule="atLeast"/>
        <w:rPr>
          <w:b/>
          <w:color w:val="000000" w:themeColor="text1"/>
        </w:rPr>
      </w:pPr>
      <w:r w:rsidRPr="005F18FC">
        <w:rPr>
          <w:b/>
          <w:color w:val="000000" w:themeColor="text1"/>
        </w:rPr>
        <w:t xml:space="preserve">Objective: </w:t>
      </w:r>
    </w:p>
    <w:p w:rsidR="00DF5DEB" w:rsidRDefault="00DF5DEB" w:rsidP="005F18FC">
      <w:pPr>
        <w:pStyle w:val="NormalWeb"/>
        <w:shd w:val="clear" w:color="auto" w:fill="FFFFFF"/>
        <w:spacing w:before="0" w:beforeAutospacing="0" w:after="301" w:afterAutospacing="0" w:line="351" w:lineRule="atLeast"/>
        <w:rPr>
          <w:color w:val="000000" w:themeColor="text1"/>
        </w:rPr>
      </w:pPr>
      <w:r w:rsidRPr="000F0C80">
        <w:rPr>
          <w:color w:val="000000" w:themeColor="text1"/>
        </w:rPr>
        <w:t>V</w:t>
      </w:r>
      <w:hyperlink r:id="rId8" w:history="1">
        <w:r w:rsidRPr="000F0C80">
          <w:rPr>
            <w:rStyle w:val="Hyperlink"/>
            <w:color w:val="000000" w:themeColor="text1"/>
            <w:u w:val="none"/>
          </w:rPr>
          <w:t>irtual reality</w:t>
        </w:r>
      </w:hyperlink>
      <w:r w:rsidRPr="000F0C80">
        <w:rPr>
          <w:color w:val="000000" w:themeColor="text1"/>
        </w:rPr>
        <w:t> has been adopted by the military – this includes all three services (army, navy and air force) – where it is used for training purposes. This is particularly useful for training soldiers for combat situations or other dangerous settings where they have to learn how to react in an appropriate manner.</w:t>
      </w:r>
      <w:r w:rsidR="000F0C80">
        <w:rPr>
          <w:color w:val="000000" w:themeColor="text1"/>
        </w:rPr>
        <w:t xml:space="preserve"> </w:t>
      </w:r>
      <w:r w:rsidRPr="000F0C80">
        <w:rPr>
          <w:color w:val="000000" w:themeColor="text1"/>
        </w:rPr>
        <w:t>A virtual reality simulation enables them to do so but without the risk of death or a serious injury. They can re-enact a particular scenario, for example engagement with an enemy in an environment in which they experience this but without the real world risks. This has proven to be safer and less costly than traditional training methods.</w:t>
      </w:r>
      <w:r w:rsidR="000F0C80">
        <w:rPr>
          <w:color w:val="000000" w:themeColor="text1"/>
        </w:rPr>
        <w:t xml:space="preserve"> </w:t>
      </w:r>
      <w:r w:rsidR="000F0C80" w:rsidRPr="000F0C80">
        <w:rPr>
          <w:color w:val="000000" w:themeColor="text1"/>
        </w:rPr>
        <w:t>In</w:t>
      </w:r>
      <w:r w:rsidR="000F0C80">
        <w:rPr>
          <w:b/>
          <w:color w:val="000000" w:themeColor="text1"/>
        </w:rPr>
        <w:t xml:space="preserve"> </w:t>
      </w:r>
      <w:r w:rsidRPr="000F0C80">
        <w:rPr>
          <w:color w:val="000000" w:themeColor="text1"/>
        </w:rPr>
        <w:t xml:space="preserve">this project we import some of the concepts like, </w:t>
      </w:r>
      <w:hyperlink r:id="rId9" w:anchor="flight-simulators" w:history="1">
        <w:r w:rsidRPr="000F0C80">
          <w:rPr>
            <w:color w:val="000000" w:themeColor="text1"/>
          </w:rPr>
          <w:t>Flight simulation</w:t>
        </w:r>
      </w:hyperlink>
      <w:r w:rsidRPr="000F0C80">
        <w:rPr>
          <w:color w:val="000000" w:themeColor="text1"/>
        </w:rPr>
        <w:t xml:space="preserve">, </w:t>
      </w:r>
      <w:hyperlink r:id="rId10" w:tooltip="virtual reality battle field simulation" w:history="1">
        <w:r w:rsidRPr="000F0C80">
          <w:rPr>
            <w:color w:val="000000" w:themeColor="text1"/>
          </w:rPr>
          <w:t>Battlefield simulation</w:t>
        </w:r>
      </w:hyperlink>
      <w:r w:rsidR="000F0C80">
        <w:rPr>
          <w:color w:val="000000" w:themeColor="text1"/>
        </w:rPr>
        <w:t xml:space="preserve">, </w:t>
      </w:r>
      <w:r w:rsidRPr="00DF5DEB">
        <w:rPr>
          <w:color w:val="000000" w:themeColor="text1"/>
        </w:rPr>
        <w:t>Medic training (battlefield)</w:t>
      </w:r>
      <w:r w:rsidRPr="000F0C80">
        <w:rPr>
          <w:color w:val="000000" w:themeColor="text1"/>
        </w:rPr>
        <w:t xml:space="preserve">, </w:t>
      </w:r>
      <w:r w:rsidRPr="00DF5DEB">
        <w:rPr>
          <w:color w:val="000000" w:themeColor="text1"/>
        </w:rPr>
        <w:t>Vehicle simulation</w:t>
      </w:r>
      <w:r w:rsidRPr="000F0C80">
        <w:rPr>
          <w:color w:val="000000" w:themeColor="text1"/>
        </w:rPr>
        <w:t xml:space="preserve">, Virtual boot </w:t>
      </w:r>
      <w:r w:rsidR="00595F76" w:rsidRPr="000F0C80">
        <w:rPr>
          <w:color w:val="000000" w:themeColor="text1"/>
        </w:rPr>
        <w:t>camp,</w:t>
      </w:r>
      <w:r w:rsidR="000F0C80" w:rsidRPr="000F0C80">
        <w:rPr>
          <w:color w:val="000000" w:themeColor="text1"/>
        </w:rPr>
        <w:t xml:space="preserve"> </w:t>
      </w:r>
      <w:proofErr w:type="gramStart"/>
      <w:r w:rsidR="000F0C80" w:rsidRPr="000F0C80">
        <w:rPr>
          <w:bCs/>
          <w:color w:val="000000" w:themeColor="text1"/>
        </w:rPr>
        <w:t>VR</w:t>
      </w:r>
      <w:proofErr w:type="gramEnd"/>
      <w:r w:rsidR="000F0C80" w:rsidRPr="000F0C80">
        <w:rPr>
          <w:bCs/>
          <w:color w:val="000000" w:themeColor="text1"/>
        </w:rPr>
        <w:t xml:space="preserve"> equipment, </w:t>
      </w:r>
      <w:r w:rsidR="000F0C80" w:rsidRPr="000F0C80">
        <w:rPr>
          <w:color w:val="000000" w:themeColor="text1"/>
          <w:shd w:val="clear" w:color="auto" w:fill="FFFFFF"/>
        </w:rPr>
        <w:t>how virtual reality is used by military</w:t>
      </w:r>
      <w:r w:rsidR="000F0C80" w:rsidRPr="000F0C80">
        <w:rPr>
          <w:bCs/>
          <w:color w:val="000000" w:themeColor="text1"/>
        </w:rPr>
        <w:t xml:space="preserve"> </w:t>
      </w:r>
      <w:r w:rsidRPr="000F0C80">
        <w:rPr>
          <w:color w:val="000000" w:themeColor="text1"/>
        </w:rPr>
        <w:t>and so on</w:t>
      </w:r>
      <w:r w:rsidR="000F0C80" w:rsidRPr="000F0C80">
        <w:rPr>
          <w:color w:val="000000" w:themeColor="text1"/>
        </w:rPr>
        <w:t>.</w:t>
      </w:r>
    </w:p>
    <w:p w:rsidR="00D815D4" w:rsidRPr="005F18FC" w:rsidRDefault="00D815D4" w:rsidP="00D815D4">
      <w:pPr>
        <w:pStyle w:val="NormalWeb"/>
        <w:shd w:val="clear" w:color="auto" w:fill="FFFFFF"/>
        <w:spacing w:before="0" w:beforeAutospacing="0" w:after="0" w:afterAutospacing="0" w:line="351" w:lineRule="atLeast"/>
        <w:jc w:val="both"/>
        <w:rPr>
          <w:b/>
          <w:color w:val="000000" w:themeColor="text1"/>
        </w:rPr>
      </w:pPr>
      <w:r w:rsidRPr="005F18FC">
        <w:rPr>
          <w:b/>
          <w:color w:val="000000" w:themeColor="text1"/>
        </w:rPr>
        <w:t>Working Papers:</w:t>
      </w:r>
    </w:p>
    <w:p w:rsidR="00D815D4" w:rsidRPr="00D815D4" w:rsidRDefault="00D815D4" w:rsidP="00DA1004">
      <w:pPr>
        <w:pStyle w:val="NormalWeb"/>
        <w:numPr>
          <w:ilvl w:val="0"/>
          <w:numId w:val="1"/>
        </w:numPr>
        <w:shd w:val="clear" w:color="auto" w:fill="FFFFFF"/>
        <w:spacing w:before="0" w:beforeAutospacing="0" w:after="0" w:afterAutospacing="0" w:line="351" w:lineRule="atLeast"/>
        <w:jc w:val="both"/>
        <w:rPr>
          <w:color w:val="000000" w:themeColor="text1"/>
        </w:rPr>
      </w:pPr>
      <w:r w:rsidRPr="00D815D4">
        <w:rPr>
          <w:color w:val="000000" w:themeColor="text1"/>
        </w:rPr>
        <w:t>Artificial Intelligence in Transportation Industry</w:t>
      </w:r>
      <w:r w:rsidR="00BA000B">
        <w:rPr>
          <w:color w:val="000000" w:themeColor="text1"/>
        </w:rPr>
        <w:t>.</w:t>
      </w:r>
    </w:p>
    <w:p w:rsidR="00D815D4" w:rsidRDefault="005F18FC" w:rsidP="000F0C80">
      <w:pPr>
        <w:pStyle w:val="NormalWeb"/>
        <w:shd w:val="clear" w:color="auto" w:fill="FFFFFF"/>
        <w:spacing w:before="0" w:beforeAutospacing="0" w:after="301" w:afterAutospacing="0" w:line="351" w:lineRule="atLeast"/>
        <w:jc w:val="both"/>
        <w:rPr>
          <w:color w:val="000000" w:themeColor="text1"/>
        </w:rPr>
      </w:pPr>
      <w:r>
        <w:rPr>
          <w:noProof/>
          <w:color w:val="000000" w:themeColor="text1"/>
        </w:rPr>
        <w:drawing>
          <wp:inline distT="0" distB="0" distL="0" distR="0">
            <wp:extent cx="1197500" cy="253816"/>
            <wp:effectExtent l="19050" t="0" r="2650" b="0"/>
            <wp:docPr id="3" name="Picture 2" descr="C:\Users\user\Desktop\New folder\IMG-20200319-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New folder\IMG-20200319-WA0017.jpg"/>
                    <pic:cNvPicPr>
                      <a:picLocks noChangeAspect="1" noChangeArrowheads="1"/>
                    </pic:cNvPicPr>
                  </pic:nvPicPr>
                  <pic:blipFill>
                    <a:blip r:embed="rId11" cstate="print"/>
                    <a:srcRect/>
                    <a:stretch>
                      <a:fillRect/>
                    </a:stretch>
                  </pic:blipFill>
                  <pic:spPr bwMode="auto">
                    <a:xfrm>
                      <a:off x="0" y="0"/>
                      <a:ext cx="1197500" cy="253816"/>
                    </a:xfrm>
                    <a:prstGeom prst="rect">
                      <a:avLst/>
                    </a:prstGeom>
                    <a:noFill/>
                    <a:ln w="9525">
                      <a:noFill/>
                      <a:miter lim="800000"/>
                      <a:headEnd/>
                      <a:tailEnd/>
                    </a:ln>
                  </pic:spPr>
                </pic:pic>
              </a:graphicData>
            </a:graphic>
          </wp:inline>
        </w:drawing>
      </w:r>
    </w:p>
    <w:sectPr w:rsidR="00D815D4" w:rsidSect="00865B3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A2271"/>
    <w:multiLevelType w:val="hybridMultilevel"/>
    <w:tmpl w:val="3F1CA4F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B51EE"/>
    <w:rsid w:val="000F0C80"/>
    <w:rsid w:val="00302065"/>
    <w:rsid w:val="00481BF1"/>
    <w:rsid w:val="005071E6"/>
    <w:rsid w:val="00595F76"/>
    <w:rsid w:val="005B51EE"/>
    <w:rsid w:val="005F18FC"/>
    <w:rsid w:val="00622D7E"/>
    <w:rsid w:val="00643E31"/>
    <w:rsid w:val="0076754B"/>
    <w:rsid w:val="007A32A5"/>
    <w:rsid w:val="0083359A"/>
    <w:rsid w:val="00845C0B"/>
    <w:rsid w:val="00865B36"/>
    <w:rsid w:val="00A26764"/>
    <w:rsid w:val="00B37653"/>
    <w:rsid w:val="00BA000B"/>
    <w:rsid w:val="00CA2A0A"/>
    <w:rsid w:val="00D815D4"/>
    <w:rsid w:val="00DA1004"/>
    <w:rsid w:val="00DF5DEB"/>
    <w:rsid w:val="00F14D7B"/>
    <w:rsid w:val="00F15DB5"/>
    <w:rsid w:val="00F41177"/>
    <w:rsid w:val="00FB7EB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B36"/>
  </w:style>
  <w:style w:type="paragraph" w:styleId="Heading1">
    <w:name w:val="heading 1"/>
    <w:basedOn w:val="Normal"/>
    <w:link w:val="Heading1Char"/>
    <w:uiPriority w:val="9"/>
    <w:qFormat/>
    <w:rsid w:val="00DF5D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unhideWhenUsed/>
    <w:qFormat/>
    <w:rsid w:val="000F0C8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DEB"/>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DF5DE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unhideWhenUsed/>
    <w:rsid w:val="00DF5DEB"/>
    <w:rPr>
      <w:color w:val="0000FF"/>
      <w:u w:val="single"/>
    </w:rPr>
  </w:style>
  <w:style w:type="character" w:customStyle="1" w:styleId="Heading2Char">
    <w:name w:val="Heading 2 Char"/>
    <w:basedOn w:val="DefaultParagraphFont"/>
    <w:link w:val="Heading2"/>
    <w:uiPriority w:val="9"/>
    <w:rsid w:val="000F0C80"/>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A3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07672">
      <w:bodyDiv w:val="1"/>
      <w:marLeft w:val="0"/>
      <w:marRight w:val="0"/>
      <w:marTop w:val="0"/>
      <w:marBottom w:val="0"/>
      <w:divBdr>
        <w:top w:val="none" w:sz="0" w:space="0" w:color="auto"/>
        <w:left w:val="none" w:sz="0" w:space="0" w:color="auto"/>
        <w:bottom w:val="none" w:sz="0" w:space="0" w:color="auto"/>
        <w:right w:val="none" w:sz="0" w:space="0" w:color="auto"/>
      </w:divBdr>
    </w:div>
    <w:div w:id="810753530">
      <w:bodyDiv w:val="1"/>
      <w:marLeft w:val="0"/>
      <w:marRight w:val="0"/>
      <w:marTop w:val="0"/>
      <w:marBottom w:val="0"/>
      <w:divBdr>
        <w:top w:val="none" w:sz="0" w:space="0" w:color="auto"/>
        <w:left w:val="none" w:sz="0" w:space="0" w:color="auto"/>
        <w:bottom w:val="none" w:sz="0" w:space="0" w:color="auto"/>
        <w:right w:val="none" w:sz="0" w:space="0" w:color="auto"/>
      </w:divBdr>
    </w:div>
    <w:div w:id="881792520">
      <w:bodyDiv w:val="1"/>
      <w:marLeft w:val="0"/>
      <w:marRight w:val="0"/>
      <w:marTop w:val="0"/>
      <w:marBottom w:val="0"/>
      <w:divBdr>
        <w:top w:val="none" w:sz="0" w:space="0" w:color="auto"/>
        <w:left w:val="none" w:sz="0" w:space="0" w:color="auto"/>
        <w:bottom w:val="none" w:sz="0" w:space="0" w:color="auto"/>
        <w:right w:val="none" w:sz="0" w:space="0" w:color="auto"/>
      </w:divBdr>
    </w:div>
    <w:div w:id="1079985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rs.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wathijwala.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tiff"/><Relationship Id="rId10" Type="http://schemas.openxmlformats.org/officeDocument/2006/relationships/hyperlink" Target="https://www.vrs.org.uk/virtual-reality-military/combat-simulation.html" TargetMode="External"/><Relationship Id="rId4" Type="http://schemas.openxmlformats.org/officeDocument/2006/relationships/webSettings" Target="webSettings.xml"/><Relationship Id="rId9" Type="http://schemas.openxmlformats.org/officeDocument/2006/relationships/hyperlink" Target="https://www.vrs.org.uk/virtual-reality-military/air-forc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252</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16</cp:revision>
  <dcterms:created xsi:type="dcterms:W3CDTF">2022-01-08T06:38:00Z</dcterms:created>
  <dcterms:modified xsi:type="dcterms:W3CDTF">2022-01-11T04:33:00Z</dcterms:modified>
</cp:coreProperties>
</file>