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FA" w:rsidRDefault="00BC4166">
      <w:pPr>
        <w:pStyle w:val="BodyText"/>
        <w:ind w:left="0"/>
        <w:jc w:val="left"/>
        <w:rPr>
          <w:sz w:val="20"/>
        </w:rPr>
      </w:pPr>
      <w:r w:rsidRPr="00BC4166">
        <w:pict>
          <v:group id="_x0000_s1026" style="position:absolute;margin-left:36.45pt;margin-top:47.9pt;width:95.55pt;height:104.3pt;z-index:-251658240;mso-position-horizontal-relative:page;mso-position-vertical-relative:page" coordorigin="729,958" coordsize="1911,2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9;top:957;width:1911;height:2086">
              <v:imagedata r:id="rId5" o:title=""/>
            </v:shape>
            <v:shape id="_x0000_s1027" type="#_x0000_t75" style="position:absolute;left:752;top:966;width:1753;height:1956">
              <v:imagedata r:id="rId6" o:title=""/>
            </v:shape>
            <w10:wrap anchorx="page" anchory="page"/>
          </v:group>
        </w:pict>
      </w:r>
    </w:p>
    <w:p w:rsidR="00A241FA" w:rsidRDefault="00A241FA">
      <w:pPr>
        <w:pStyle w:val="BodyText"/>
        <w:spacing w:before="10"/>
        <w:ind w:left="0"/>
        <w:jc w:val="left"/>
        <w:rPr>
          <w:sz w:val="17"/>
        </w:rPr>
      </w:pPr>
    </w:p>
    <w:p w:rsidR="00A241FA" w:rsidRDefault="00F96C3D">
      <w:pPr>
        <w:pStyle w:val="Title"/>
      </w:pPr>
      <w:r>
        <w:rPr>
          <w:color w:val="002A7C"/>
        </w:rPr>
        <w:t>SRINIVAS</w:t>
      </w:r>
      <w:r>
        <w:rPr>
          <w:color w:val="002A7C"/>
          <w:spacing w:val="88"/>
        </w:rPr>
        <w:t xml:space="preserve"> </w:t>
      </w:r>
      <w:r>
        <w:rPr>
          <w:color w:val="002A7C"/>
        </w:rPr>
        <w:t>UNIVERSITY</w:t>
      </w:r>
    </w:p>
    <w:p w:rsidR="00A241FA" w:rsidRDefault="00332743">
      <w:pPr>
        <w:spacing w:before="264" w:line="276" w:lineRule="auto"/>
        <w:ind w:left="1546" w:right="1612"/>
        <w:jc w:val="center"/>
        <w:rPr>
          <w:b/>
          <w:sz w:val="32"/>
        </w:rPr>
      </w:pPr>
      <w:r>
        <w:rPr>
          <w:b/>
          <w:color w:val="002A7C"/>
          <w:sz w:val="32"/>
        </w:rPr>
        <w:t>INSTITUTE</w:t>
      </w:r>
      <w:r w:rsidR="00F96C3D">
        <w:rPr>
          <w:b/>
          <w:color w:val="002A7C"/>
          <w:sz w:val="32"/>
        </w:rPr>
        <w:t xml:space="preserve"> OF ENGINEERING &amp; </w:t>
      </w:r>
      <w:r>
        <w:rPr>
          <w:b/>
          <w:color w:val="002A7C"/>
          <w:sz w:val="32"/>
        </w:rPr>
        <w:t>TECHNOLOGY (</w:t>
      </w:r>
      <w:r w:rsidR="00F96C3D">
        <w:rPr>
          <w:b/>
          <w:color w:val="002A7C"/>
          <w:sz w:val="32"/>
        </w:rPr>
        <w:t>SU</w:t>
      </w:r>
      <w:r>
        <w:rPr>
          <w:b/>
          <w:color w:val="002A7C"/>
          <w:sz w:val="32"/>
        </w:rPr>
        <w:t>I</w:t>
      </w:r>
      <w:r w:rsidR="00F96C3D">
        <w:rPr>
          <w:b/>
          <w:color w:val="002A7C"/>
          <w:sz w:val="32"/>
        </w:rPr>
        <w:t>ET)</w:t>
      </w:r>
    </w:p>
    <w:p w:rsidR="00A241FA" w:rsidRDefault="00F96C3D">
      <w:pPr>
        <w:spacing w:before="199"/>
        <w:ind w:left="1546" w:right="1572"/>
        <w:jc w:val="center"/>
        <w:rPr>
          <w:b/>
          <w:sz w:val="28"/>
        </w:rPr>
      </w:pPr>
      <w:r>
        <w:rPr>
          <w:b/>
          <w:sz w:val="28"/>
        </w:rPr>
        <w:t>MUKKA-574146, Karnataka (India).</w:t>
      </w:r>
    </w:p>
    <w:p w:rsidR="00A241FA" w:rsidRDefault="00F96C3D">
      <w:pPr>
        <w:spacing w:before="249"/>
        <w:ind w:left="306" w:right="328"/>
        <w:jc w:val="center"/>
        <w:rPr>
          <w:b/>
          <w:sz w:val="26"/>
        </w:rPr>
      </w:pPr>
      <w:proofErr w:type="spellStart"/>
      <w:r>
        <w:rPr>
          <w:b/>
          <w:color w:val="933634"/>
          <w:sz w:val="26"/>
        </w:rPr>
        <w:t>Srinivas</w:t>
      </w:r>
      <w:proofErr w:type="spellEnd"/>
      <w:r>
        <w:rPr>
          <w:b/>
          <w:color w:val="933634"/>
          <w:sz w:val="26"/>
        </w:rPr>
        <w:t xml:space="preserve"> Research Centre for </w:t>
      </w:r>
      <w:r w:rsidR="009C78BF">
        <w:rPr>
          <w:b/>
          <w:color w:val="933634"/>
          <w:sz w:val="26"/>
        </w:rPr>
        <w:t>synthesis and characterization of aluminates</w:t>
      </w:r>
    </w:p>
    <w:p w:rsidR="00A241FA" w:rsidRDefault="00F96C3D">
      <w:pPr>
        <w:pStyle w:val="BodyText"/>
        <w:ind w:left="0"/>
        <w:jc w:val="left"/>
        <w:rPr>
          <w:b/>
          <w:sz w:val="18"/>
        </w:rPr>
      </w:pPr>
      <w:r>
        <w:rPr>
          <w:noProof/>
        </w:rPr>
        <w:drawing>
          <wp:anchor distT="0" distB="0" distL="0" distR="0" simplePos="0" relativeHeight="251659264" behindDoc="0" locked="0" layoutInCell="1" allowOverlap="1">
            <wp:simplePos x="0" y="0"/>
            <wp:positionH relativeFrom="page">
              <wp:posOffset>3457590</wp:posOffset>
            </wp:positionH>
            <wp:positionV relativeFrom="paragraph">
              <wp:posOffset>156271</wp:posOffset>
            </wp:positionV>
            <wp:extent cx="870030" cy="118529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70030" cy="1185290"/>
                    </a:xfrm>
                    <a:prstGeom prst="rect">
                      <a:avLst/>
                    </a:prstGeom>
                  </pic:spPr>
                </pic:pic>
              </a:graphicData>
            </a:graphic>
          </wp:anchor>
        </w:drawing>
      </w:r>
    </w:p>
    <w:p w:rsidR="00A241FA" w:rsidRDefault="00F96C3D">
      <w:pPr>
        <w:pStyle w:val="Heading1"/>
        <w:spacing w:before="207" w:line="240" w:lineRule="auto"/>
        <w:ind w:left="2836" w:right="2852"/>
      </w:pPr>
      <w:r>
        <w:t>Co-</w:t>
      </w:r>
      <w:proofErr w:type="spellStart"/>
      <w:r>
        <w:t>ordinator</w:t>
      </w:r>
      <w:proofErr w:type="spellEnd"/>
      <w:r>
        <w:t xml:space="preserve">: </w:t>
      </w:r>
      <w:proofErr w:type="spellStart"/>
      <w:r>
        <w:t>Dr.Santhosh</w:t>
      </w:r>
      <w:proofErr w:type="spellEnd"/>
      <w:r>
        <w:t xml:space="preserve"> D. </w:t>
      </w:r>
      <w:proofErr w:type="spellStart"/>
      <w:r>
        <w:t>Shenoy</w:t>
      </w:r>
      <w:proofErr w:type="spellEnd"/>
      <w:r>
        <w:t xml:space="preserve"> Associate Professor &amp; H.O.D Department of Physics</w:t>
      </w:r>
    </w:p>
    <w:p w:rsidR="00A241FA" w:rsidRDefault="00F96C3D">
      <w:pPr>
        <w:spacing w:line="274" w:lineRule="exact"/>
        <w:ind w:left="1546" w:right="2127"/>
        <w:jc w:val="center"/>
        <w:rPr>
          <w:b/>
          <w:sz w:val="24"/>
        </w:rPr>
      </w:pPr>
      <w:proofErr w:type="spellStart"/>
      <w:r>
        <w:rPr>
          <w:b/>
          <w:sz w:val="24"/>
        </w:rPr>
        <w:t>Srinivas</w:t>
      </w:r>
      <w:proofErr w:type="spellEnd"/>
      <w:r>
        <w:rPr>
          <w:b/>
          <w:sz w:val="24"/>
        </w:rPr>
        <w:t xml:space="preserve"> University </w:t>
      </w:r>
      <w:r w:rsidR="0019298B">
        <w:rPr>
          <w:b/>
          <w:sz w:val="24"/>
        </w:rPr>
        <w:t>Institute</w:t>
      </w:r>
      <w:r>
        <w:rPr>
          <w:b/>
          <w:sz w:val="24"/>
        </w:rPr>
        <w:t xml:space="preserve"> of Engineering &amp; Technology</w:t>
      </w:r>
    </w:p>
    <w:p w:rsidR="00A241FA" w:rsidRDefault="00F96C3D">
      <w:pPr>
        <w:ind w:left="1546" w:right="1495"/>
        <w:jc w:val="center"/>
        <w:rPr>
          <w:b/>
          <w:sz w:val="24"/>
        </w:rPr>
      </w:pPr>
      <w:proofErr w:type="spellStart"/>
      <w:r>
        <w:rPr>
          <w:b/>
          <w:sz w:val="24"/>
        </w:rPr>
        <w:t>Mukka</w:t>
      </w:r>
      <w:proofErr w:type="spellEnd"/>
      <w:r>
        <w:rPr>
          <w:b/>
          <w:sz w:val="24"/>
        </w:rPr>
        <w:t>, Mangalore-574146</w:t>
      </w:r>
    </w:p>
    <w:p w:rsidR="00A241FA" w:rsidRDefault="00A241FA">
      <w:pPr>
        <w:pStyle w:val="BodyText"/>
        <w:ind w:left="0"/>
        <w:jc w:val="left"/>
        <w:rPr>
          <w:b/>
        </w:rPr>
      </w:pPr>
    </w:p>
    <w:p w:rsidR="00A241FA" w:rsidRDefault="00A241FA">
      <w:pPr>
        <w:pStyle w:val="BodyText"/>
        <w:spacing w:before="1"/>
        <w:ind w:left="0"/>
        <w:jc w:val="left"/>
        <w:rPr>
          <w:b/>
          <w:sz w:val="21"/>
        </w:rPr>
      </w:pPr>
    </w:p>
    <w:p w:rsidR="00A241FA" w:rsidRDefault="00F96C3D" w:rsidP="00F96C3D">
      <w:pPr>
        <w:spacing w:before="120" w:line="274" w:lineRule="exact"/>
        <w:rPr>
          <w:b/>
          <w:sz w:val="24"/>
        </w:rPr>
      </w:pPr>
      <w:r>
        <w:rPr>
          <w:b/>
          <w:sz w:val="24"/>
        </w:rPr>
        <w:t>About the Research Centre:</w:t>
      </w:r>
    </w:p>
    <w:p w:rsidR="005F2646" w:rsidRPr="00F96C3D" w:rsidRDefault="005F2646" w:rsidP="00F96C3D">
      <w:pPr>
        <w:spacing w:before="120"/>
        <w:ind w:firstLine="720"/>
        <w:jc w:val="both"/>
        <w:rPr>
          <w:sz w:val="24"/>
          <w:szCs w:val="24"/>
        </w:rPr>
      </w:pPr>
      <w:r w:rsidRPr="00F96C3D">
        <w:rPr>
          <w:sz w:val="24"/>
          <w:szCs w:val="24"/>
        </w:rPr>
        <w:t xml:space="preserve">The conductivity and dielectric properties of </w:t>
      </w:r>
      <w:proofErr w:type="spellStart"/>
      <w:r w:rsidRPr="00F96C3D">
        <w:rPr>
          <w:sz w:val="24"/>
          <w:szCs w:val="24"/>
        </w:rPr>
        <w:t>spinel</w:t>
      </w:r>
      <w:proofErr w:type="spellEnd"/>
      <w:r w:rsidRPr="00F96C3D">
        <w:rPr>
          <w:sz w:val="24"/>
          <w:szCs w:val="24"/>
        </w:rPr>
        <w:t xml:space="preserve"> aluminates depends upon several factors namely chemical composition, method of preparation, </w:t>
      </w:r>
      <w:proofErr w:type="spellStart"/>
      <w:r w:rsidRPr="00F96C3D">
        <w:rPr>
          <w:sz w:val="24"/>
          <w:szCs w:val="24"/>
        </w:rPr>
        <w:t>cation</w:t>
      </w:r>
      <w:proofErr w:type="spellEnd"/>
      <w:r w:rsidRPr="00F96C3D">
        <w:rPr>
          <w:sz w:val="24"/>
          <w:szCs w:val="24"/>
        </w:rPr>
        <w:t xml:space="preserve"> distribution, grain size etc. These materials behave as inhomogeneous dielectric materials in which individual high conducting grains are separated by either air gaps or low conducting grains. Study of the effect of temperature and frequency on the dielectric </w:t>
      </w:r>
      <w:proofErr w:type="spellStart"/>
      <w:r w:rsidRPr="00F96C3D">
        <w:rPr>
          <w:sz w:val="24"/>
          <w:szCs w:val="24"/>
        </w:rPr>
        <w:t>behaviour</w:t>
      </w:r>
      <w:proofErr w:type="spellEnd"/>
      <w:r w:rsidRPr="00F96C3D">
        <w:rPr>
          <w:sz w:val="24"/>
          <w:szCs w:val="24"/>
        </w:rPr>
        <w:t xml:space="preserve"> and ac conductivity offers much valuable information on the </w:t>
      </w:r>
      <w:proofErr w:type="spellStart"/>
      <w:r w:rsidRPr="00F96C3D">
        <w:rPr>
          <w:sz w:val="24"/>
          <w:szCs w:val="24"/>
        </w:rPr>
        <w:t>behaviour</w:t>
      </w:r>
      <w:proofErr w:type="spellEnd"/>
      <w:r w:rsidRPr="00F96C3D">
        <w:rPr>
          <w:sz w:val="24"/>
          <w:szCs w:val="24"/>
        </w:rPr>
        <w:t xml:space="preserve"> of the localized charge carriers which can lead to a good explanation and understanding of the mechanism of electric conduction and dielectric polarization in ferrite systems.</w:t>
      </w:r>
    </w:p>
    <w:p w:rsidR="005F2646" w:rsidRDefault="005F2646" w:rsidP="00F96C3D">
      <w:pPr>
        <w:spacing w:before="120"/>
        <w:ind w:firstLine="720"/>
        <w:jc w:val="both"/>
        <w:rPr>
          <w:sz w:val="24"/>
          <w:szCs w:val="24"/>
        </w:rPr>
      </w:pPr>
      <w:r w:rsidRPr="00F96C3D">
        <w:rPr>
          <w:sz w:val="24"/>
          <w:szCs w:val="24"/>
        </w:rPr>
        <w:t xml:space="preserve">The electrical conductivity and dielectric properties of </w:t>
      </w:r>
      <w:proofErr w:type="spellStart"/>
      <w:r w:rsidRPr="00F96C3D">
        <w:rPr>
          <w:sz w:val="24"/>
          <w:szCs w:val="24"/>
        </w:rPr>
        <w:t>nanocrystalline</w:t>
      </w:r>
      <w:proofErr w:type="spellEnd"/>
      <w:r w:rsidRPr="00F96C3D">
        <w:rPr>
          <w:sz w:val="24"/>
          <w:szCs w:val="24"/>
        </w:rPr>
        <w:t xml:space="preserve"> </w:t>
      </w:r>
      <w:proofErr w:type="spellStart"/>
      <w:r w:rsidRPr="00F96C3D">
        <w:rPr>
          <w:sz w:val="24"/>
          <w:szCs w:val="24"/>
        </w:rPr>
        <w:t>spinel</w:t>
      </w:r>
      <w:proofErr w:type="spellEnd"/>
      <w:r w:rsidRPr="00F96C3D">
        <w:rPr>
          <w:sz w:val="24"/>
          <w:szCs w:val="24"/>
        </w:rPr>
        <w:t xml:space="preserve"> aluminates have not been studied thor</w:t>
      </w:r>
      <w:r w:rsidR="00332743">
        <w:rPr>
          <w:sz w:val="24"/>
          <w:szCs w:val="24"/>
        </w:rPr>
        <w:t xml:space="preserve">oughly by researchers and </w:t>
      </w:r>
      <w:proofErr w:type="gramStart"/>
      <w:r w:rsidR="00332743">
        <w:rPr>
          <w:sz w:val="24"/>
          <w:szCs w:val="24"/>
        </w:rPr>
        <w:t>exist</w:t>
      </w:r>
      <w:proofErr w:type="gramEnd"/>
      <w:r w:rsidRPr="00F96C3D">
        <w:rPr>
          <w:sz w:val="24"/>
          <w:szCs w:val="24"/>
        </w:rPr>
        <w:t xml:space="preserve"> a lot of anomalies in these systems. High energy ball milling has been successfully used to synthesize a wide range of </w:t>
      </w:r>
      <w:proofErr w:type="spellStart"/>
      <w:r w:rsidRPr="00F96C3D">
        <w:rPr>
          <w:sz w:val="24"/>
          <w:szCs w:val="24"/>
        </w:rPr>
        <w:t>nanosized</w:t>
      </w:r>
      <w:proofErr w:type="spellEnd"/>
      <w:r w:rsidRPr="00F96C3D">
        <w:rPr>
          <w:sz w:val="24"/>
          <w:szCs w:val="24"/>
        </w:rPr>
        <w:t xml:space="preserve"> powders. DC conductivity and dielectric studies varying temperature was employed to identify the conduction mechanism on these fine particle systems. The present work was initiated also to check the grain size and high energy ball milling effect on the structural, dielectric and DC conductivity properties of aluminates in the </w:t>
      </w:r>
      <w:proofErr w:type="spellStart"/>
      <w:r w:rsidRPr="00F96C3D">
        <w:rPr>
          <w:sz w:val="24"/>
          <w:szCs w:val="24"/>
        </w:rPr>
        <w:t>nanoregime</w:t>
      </w:r>
      <w:proofErr w:type="spellEnd"/>
      <w:r w:rsidRPr="00F96C3D">
        <w:rPr>
          <w:sz w:val="24"/>
          <w:szCs w:val="24"/>
        </w:rPr>
        <w:t>.</w:t>
      </w:r>
    </w:p>
    <w:p w:rsidR="00F96C3D" w:rsidRPr="00F96C3D" w:rsidRDefault="00F96C3D" w:rsidP="00F96C3D">
      <w:pPr>
        <w:spacing w:before="120"/>
        <w:ind w:firstLine="720"/>
        <w:jc w:val="both"/>
        <w:rPr>
          <w:sz w:val="24"/>
          <w:szCs w:val="24"/>
        </w:rPr>
      </w:pPr>
      <w:r w:rsidRPr="00F96C3D">
        <w:rPr>
          <w:sz w:val="24"/>
          <w:szCs w:val="24"/>
        </w:rPr>
        <w:t xml:space="preserve">Zinc </w:t>
      </w:r>
      <w:proofErr w:type="spellStart"/>
      <w:r w:rsidRPr="00F96C3D">
        <w:rPr>
          <w:sz w:val="24"/>
          <w:szCs w:val="24"/>
        </w:rPr>
        <w:t>aluminate</w:t>
      </w:r>
      <w:proofErr w:type="spellEnd"/>
      <w:r w:rsidRPr="00F96C3D">
        <w:rPr>
          <w:sz w:val="24"/>
          <w:szCs w:val="24"/>
        </w:rPr>
        <w:t xml:space="preserve"> can be prepared by low temperature preparative techniques. The milling of original ZnAl</w:t>
      </w:r>
      <w:r w:rsidRPr="00F96C3D">
        <w:rPr>
          <w:sz w:val="24"/>
          <w:szCs w:val="24"/>
          <w:vertAlign w:val="subscript"/>
        </w:rPr>
        <w:t>2</w:t>
      </w:r>
      <w:r w:rsidRPr="00F96C3D">
        <w:rPr>
          <w:sz w:val="24"/>
          <w:szCs w:val="24"/>
        </w:rPr>
        <w:t>O</w:t>
      </w:r>
      <w:r w:rsidRPr="00F96C3D">
        <w:rPr>
          <w:sz w:val="24"/>
          <w:szCs w:val="24"/>
          <w:vertAlign w:val="subscript"/>
        </w:rPr>
        <w:t>4</w:t>
      </w:r>
      <w:r w:rsidRPr="00F96C3D">
        <w:rPr>
          <w:sz w:val="24"/>
          <w:szCs w:val="24"/>
        </w:rPr>
        <w:t xml:space="preserve"> prepared as above using a planetary ball mill (Fritsch </w:t>
      </w:r>
      <w:proofErr w:type="spellStart"/>
      <w:r w:rsidRPr="00F96C3D">
        <w:rPr>
          <w:sz w:val="24"/>
          <w:szCs w:val="24"/>
        </w:rPr>
        <w:t>pulverisette</w:t>
      </w:r>
      <w:proofErr w:type="spellEnd"/>
      <w:r w:rsidRPr="00F96C3D">
        <w:rPr>
          <w:sz w:val="24"/>
          <w:szCs w:val="24"/>
        </w:rPr>
        <w:t xml:space="preserve"> 7) will yield ultrafine particles. A portion of the powder was placed in a steel vial with 10:1 ball to powder weight ratio keeping milling intensity at 200 rpm. Steel balls, agate balls or tungsten carbide balls can be used for milling. Powders can be milled at different milling times in dry atmosphere (dry milling) and in toluene medium (wet milling). </w:t>
      </w:r>
    </w:p>
    <w:p w:rsidR="0038762A" w:rsidRPr="0038762A" w:rsidRDefault="0038762A" w:rsidP="00F96C3D">
      <w:pPr>
        <w:pStyle w:val="Heading1"/>
        <w:spacing w:before="120"/>
        <w:ind w:left="0"/>
        <w:jc w:val="left"/>
      </w:pPr>
      <w:r w:rsidRPr="0038762A">
        <w:lastRenderedPageBreak/>
        <w:t>List of publications so far:-</w:t>
      </w:r>
    </w:p>
    <w:p w:rsidR="005F2646" w:rsidRPr="005F2646" w:rsidRDefault="0038762A" w:rsidP="00F96C3D">
      <w:pPr>
        <w:spacing w:before="120"/>
        <w:jc w:val="both"/>
        <w:rPr>
          <w:bCs/>
          <w:sz w:val="24"/>
          <w:szCs w:val="24"/>
        </w:rPr>
      </w:pPr>
      <w:r w:rsidRPr="0038762A">
        <w:rPr>
          <w:sz w:val="24"/>
          <w:szCs w:val="24"/>
        </w:rPr>
        <w:t>1. “</w:t>
      </w:r>
      <w:r w:rsidR="0083712B">
        <w:rPr>
          <w:sz w:val="24"/>
          <w:szCs w:val="24"/>
        </w:rPr>
        <w:t>M</w:t>
      </w:r>
      <w:r w:rsidR="005F2646" w:rsidRPr="005F2646">
        <w:rPr>
          <w:bCs/>
          <w:sz w:val="24"/>
          <w:szCs w:val="24"/>
        </w:rPr>
        <w:t xml:space="preserve">odification of dc conductivity and dielectric properties of </w:t>
      </w:r>
      <w:proofErr w:type="spellStart"/>
      <w:r w:rsidR="005F2646" w:rsidRPr="005F2646">
        <w:rPr>
          <w:bCs/>
          <w:sz w:val="24"/>
          <w:szCs w:val="24"/>
        </w:rPr>
        <w:t>nanosized</w:t>
      </w:r>
      <w:proofErr w:type="spellEnd"/>
      <w:r w:rsidR="005F2646" w:rsidRPr="005F2646">
        <w:rPr>
          <w:bCs/>
          <w:sz w:val="24"/>
          <w:szCs w:val="24"/>
        </w:rPr>
        <w:t xml:space="preserve"> zinc aluminates by high energy ball milling</w:t>
      </w:r>
      <w:r w:rsidR="0083712B">
        <w:rPr>
          <w:bCs/>
          <w:sz w:val="24"/>
          <w:szCs w:val="24"/>
        </w:rPr>
        <w:t>”, Proceedings of Two days National conference on “Scientific Bharat: Past, Present &amp; Future” held at Kochi during 1-2 October, 2022.</w:t>
      </w:r>
    </w:p>
    <w:p w:rsidR="00A241FA" w:rsidRPr="005F2646" w:rsidRDefault="00A241FA" w:rsidP="00F96C3D">
      <w:pPr>
        <w:pStyle w:val="BodyText"/>
        <w:spacing w:before="120"/>
        <w:ind w:left="0"/>
      </w:pPr>
    </w:p>
    <w:p w:rsidR="00A241FA" w:rsidRDefault="00F96C3D" w:rsidP="00F96C3D">
      <w:pPr>
        <w:spacing w:before="120" w:line="237" w:lineRule="auto"/>
        <w:ind w:left="100" w:right="5902"/>
        <w:rPr>
          <w:sz w:val="24"/>
        </w:rPr>
      </w:pPr>
      <w:r>
        <w:rPr>
          <w:b/>
          <w:sz w:val="24"/>
        </w:rPr>
        <w:t>Research centre Contact details</w:t>
      </w:r>
      <w:proofErr w:type="gramStart"/>
      <w:r>
        <w:rPr>
          <w:b/>
          <w:sz w:val="24"/>
        </w:rPr>
        <w:t>:-</w:t>
      </w:r>
      <w:proofErr w:type="gramEnd"/>
      <w:r>
        <w:rPr>
          <w:b/>
          <w:sz w:val="24"/>
        </w:rPr>
        <w:t xml:space="preserve"> </w:t>
      </w:r>
      <w:r>
        <w:rPr>
          <w:sz w:val="24"/>
        </w:rPr>
        <w:t>Co-</w:t>
      </w:r>
      <w:proofErr w:type="spellStart"/>
      <w:r>
        <w:rPr>
          <w:sz w:val="24"/>
        </w:rPr>
        <w:t>ordinator</w:t>
      </w:r>
      <w:proofErr w:type="spellEnd"/>
      <w:r>
        <w:rPr>
          <w:sz w:val="24"/>
        </w:rPr>
        <w:t xml:space="preserve">: </w:t>
      </w:r>
      <w:proofErr w:type="spellStart"/>
      <w:r>
        <w:rPr>
          <w:sz w:val="24"/>
        </w:rPr>
        <w:t>Dr.Santhosh</w:t>
      </w:r>
      <w:proofErr w:type="spellEnd"/>
      <w:r>
        <w:rPr>
          <w:sz w:val="24"/>
        </w:rPr>
        <w:t xml:space="preserve"> </w:t>
      </w:r>
      <w:proofErr w:type="spellStart"/>
      <w:r>
        <w:rPr>
          <w:sz w:val="24"/>
        </w:rPr>
        <w:t>D.Shenoy</w:t>
      </w:r>
      <w:proofErr w:type="spellEnd"/>
      <w:r>
        <w:rPr>
          <w:sz w:val="24"/>
        </w:rPr>
        <w:t xml:space="preserve"> Contact: +91 9008514567</w:t>
      </w:r>
    </w:p>
    <w:p w:rsidR="00A241FA" w:rsidRDefault="00F96C3D" w:rsidP="00F96C3D">
      <w:pPr>
        <w:pStyle w:val="BodyText"/>
        <w:spacing w:before="120"/>
        <w:jc w:val="left"/>
      </w:pPr>
      <w:r>
        <w:t xml:space="preserve">Email: </w:t>
      </w:r>
      <w:hyperlink r:id="rId8">
        <w:r>
          <w:rPr>
            <w:color w:val="0000FF"/>
            <w:u w:val="single" w:color="0000FF"/>
          </w:rPr>
          <w:t>santhoshdshenoy@gmail.com</w:t>
        </w:r>
      </w:hyperlink>
    </w:p>
    <w:sectPr w:rsidR="00A241FA" w:rsidSect="00A241FA">
      <w:pgSz w:w="12240" w:h="15840"/>
      <w:pgMar w:top="14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CD9"/>
    <w:multiLevelType w:val="hybridMultilevel"/>
    <w:tmpl w:val="263C1CC4"/>
    <w:lvl w:ilvl="0" w:tplc="12A48092">
      <w:numFmt w:val="bullet"/>
      <w:lvlText w:val="*"/>
      <w:lvlJc w:val="left"/>
      <w:pPr>
        <w:ind w:left="100" w:hanging="180"/>
      </w:pPr>
      <w:rPr>
        <w:rFonts w:ascii="Times New Roman" w:eastAsia="Times New Roman" w:hAnsi="Times New Roman" w:cs="Times New Roman" w:hint="default"/>
        <w:spacing w:val="-5"/>
        <w:w w:val="99"/>
        <w:sz w:val="24"/>
        <w:szCs w:val="24"/>
        <w:lang w:val="en-US" w:eastAsia="en-US" w:bidi="ar-SA"/>
      </w:rPr>
    </w:lvl>
    <w:lvl w:ilvl="1" w:tplc="01D49CAE">
      <w:numFmt w:val="bullet"/>
      <w:lvlText w:val="•"/>
      <w:lvlJc w:val="left"/>
      <w:pPr>
        <w:ind w:left="1048" w:hanging="180"/>
      </w:pPr>
      <w:rPr>
        <w:rFonts w:hint="default"/>
        <w:lang w:val="en-US" w:eastAsia="en-US" w:bidi="ar-SA"/>
      </w:rPr>
    </w:lvl>
    <w:lvl w:ilvl="2" w:tplc="2F1CC646">
      <w:numFmt w:val="bullet"/>
      <w:lvlText w:val="•"/>
      <w:lvlJc w:val="left"/>
      <w:pPr>
        <w:ind w:left="1996" w:hanging="180"/>
      </w:pPr>
      <w:rPr>
        <w:rFonts w:hint="default"/>
        <w:lang w:val="en-US" w:eastAsia="en-US" w:bidi="ar-SA"/>
      </w:rPr>
    </w:lvl>
    <w:lvl w:ilvl="3" w:tplc="2292ACFA">
      <w:numFmt w:val="bullet"/>
      <w:lvlText w:val="•"/>
      <w:lvlJc w:val="left"/>
      <w:pPr>
        <w:ind w:left="2944" w:hanging="180"/>
      </w:pPr>
      <w:rPr>
        <w:rFonts w:hint="default"/>
        <w:lang w:val="en-US" w:eastAsia="en-US" w:bidi="ar-SA"/>
      </w:rPr>
    </w:lvl>
    <w:lvl w:ilvl="4" w:tplc="629EE098">
      <w:numFmt w:val="bullet"/>
      <w:lvlText w:val="•"/>
      <w:lvlJc w:val="left"/>
      <w:pPr>
        <w:ind w:left="3892" w:hanging="180"/>
      </w:pPr>
      <w:rPr>
        <w:rFonts w:hint="default"/>
        <w:lang w:val="en-US" w:eastAsia="en-US" w:bidi="ar-SA"/>
      </w:rPr>
    </w:lvl>
    <w:lvl w:ilvl="5" w:tplc="C958F3DC">
      <w:numFmt w:val="bullet"/>
      <w:lvlText w:val="•"/>
      <w:lvlJc w:val="left"/>
      <w:pPr>
        <w:ind w:left="4840" w:hanging="180"/>
      </w:pPr>
      <w:rPr>
        <w:rFonts w:hint="default"/>
        <w:lang w:val="en-US" w:eastAsia="en-US" w:bidi="ar-SA"/>
      </w:rPr>
    </w:lvl>
    <w:lvl w:ilvl="6" w:tplc="E42874DC">
      <w:numFmt w:val="bullet"/>
      <w:lvlText w:val="•"/>
      <w:lvlJc w:val="left"/>
      <w:pPr>
        <w:ind w:left="5788" w:hanging="180"/>
      </w:pPr>
      <w:rPr>
        <w:rFonts w:hint="default"/>
        <w:lang w:val="en-US" w:eastAsia="en-US" w:bidi="ar-SA"/>
      </w:rPr>
    </w:lvl>
    <w:lvl w:ilvl="7" w:tplc="B3703C26">
      <w:numFmt w:val="bullet"/>
      <w:lvlText w:val="•"/>
      <w:lvlJc w:val="left"/>
      <w:pPr>
        <w:ind w:left="6736" w:hanging="180"/>
      </w:pPr>
      <w:rPr>
        <w:rFonts w:hint="default"/>
        <w:lang w:val="en-US" w:eastAsia="en-US" w:bidi="ar-SA"/>
      </w:rPr>
    </w:lvl>
    <w:lvl w:ilvl="8" w:tplc="FD1EF392">
      <w:numFmt w:val="bullet"/>
      <w:lvlText w:val="•"/>
      <w:lvlJc w:val="left"/>
      <w:pPr>
        <w:ind w:left="7684" w:hanging="180"/>
      </w:pPr>
      <w:rPr>
        <w:rFonts w:hint="default"/>
        <w:lang w:val="en-US" w:eastAsia="en-US" w:bidi="ar-SA"/>
      </w:rPr>
    </w:lvl>
  </w:abstractNum>
  <w:abstractNum w:abstractNumId="1">
    <w:nsid w:val="57C9113B"/>
    <w:multiLevelType w:val="hybridMultilevel"/>
    <w:tmpl w:val="9A2E4438"/>
    <w:lvl w:ilvl="0" w:tplc="672A2994">
      <w:start w:val="1"/>
      <w:numFmt w:val="decimal"/>
      <w:lvlText w:val="%1."/>
      <w:lvlJc w:val="left"/>
      <w:pPr>
        <w:ind w:left="100" w:hanging="181"/>
      </w:pPr>
      <w:rPr>
        <w:rFonts w:ascii="Times New Roman" w:eastAsia="Times New Roman" w:hAnsi="Times New Roman" w:cs="Times New Roman" w:hint="default"/>
        <w:w w:val="100"/>
        <w:sz w:val="22"/>
        <w:szCs w:val="22"/>
        <w:lang w:val="en-US" w:eastAsia="en-US" w:bidi="ar-SA"/>
      </w:rPr>
    </w:lvl>
    <w:lvl w:ilvl="1" w:tplc="60C495FA">
      <w:numFmt w:val="bullet"/>
      <w:lvlText w:val="•"/>
      <w:lvlJc w:val="left"/>
      <w:pPr>
        <w:ind w:left="1048" w:hanging="181"/>
      </w:pPr>
      <w:rPr>
        <w:rFonts w:hint="default"/>
        <w:lang w:val="en-US" w:eastAsia="en-US" w:bidi="ar-SA"/>
      </w:rPr>
    </w:lvl>
    <w:lvl w:ilvl="2" w:tplc="1582969A">
      <w:numFmt w:val="bullet"/>
      <w:lvlText w:val="•"/>
      <w:lvlJc w:val="left"/>
      <w:pPr>
        <w:ind w:left="1996" w:hanging="181"/>
      </w:pPr>
      <w:rPr>
        <w:rFonts w:hint="default"/>
        <w:lang w:val="en-US" w:eastAsia="en-US" w:bidi="ar-SA"/>
      </w:rPr>
    </w:lvl>
    <w:lvl w:ilvl="3" w:tplc="33FA575A">
      <w:numFmt w:val="bullet"/>
      <w:lvlText w:val="•"/>
      <w:lvlJc w:val="left"/>
      <w:pPr>
        <w:ind w:left="2944" w:hanging="181"/>
      </w:pPr>
      <w:rPr>
        <w:rFonts w:hint="default"/>
        <w:lang w:val="en-US" w:eastAsia="en-US" w:bidi="ar-SA"/>
      </w:rPr>
    </w:lvl>
    <w:lvl w:ilvl="4" w:tplc="792E4934">
      <w:numFmt w:val="bullet"/>
      <w:lvlText w:val="•"/>
      <w:lvlJc w:val="left"/>
      <w:pPr>
        <w:ind w:left="3892" w:hanging="181"/>
      </w:pPr>
      <w:rPr>
        <w:rFonts w:hint="default"/>
        <w:lang w:val="en-US" w:eastAsia="en-US" w:bidi="ar-SA"/>
      </w:rPr>
    </w:lvl>
    <w:lvl w:ilvl="5" w:tplc="D24E7BF6">
      <w:numFmt w:val="bullet"/>
      <w:lvlText w:val="•"/>
      <w:lvlJc w:val="left"/>
      <w:pPr>
        <w:ind w:left="4840" w:hanging="181"/>
      </w:pPr>
      <w:rPr>
        <w:rFonts w:hint="default"/>
        <w:lang w:val="en-US" w:eastAsia="en-US" w:bidi="ar-SA"/>
      </w:rPr>
    </w:lvl>
    <w:lvl w:ilvl="6" w:tplc="23A49256">
      <w:numFmt w:val="bullet"/>
      <w:lvlText w:val="•"/>
      <w:lvlJc w:val="left"/>
      <w:pPr>
        <w:ind w:left="5788" w:hanging="181"/>
      </w:pPr>
      <w:rPr>
        <w:rFonts w:hint="default"/>
        <w:lang w:val="en-US" w:eastAsia="en-US" w:bidi="ar-SA"/>
      </w:rPr>
    </w:lvl>
    <w:lvl w:ilvl="7" w:tplc="69380F58">
      <w:numFmt w:val="bullet"/>
      <w:lvlText w:val="•"/>
      <w:lvlJc w:val="left"/>
      <w:pPr>
        <w:ind w:left="6736" w:hanging="181"/>
      </w:pPr>
      <w:rPr>
        <w:rFonts w:hint="default"/>
        <w:lang w:val="en-US" w:eastAsia="en-US" w:bidi="ar-SA"/>
      </w:rPr>
    </w:lvl>
    <w:lvl w:ilvl="8" w:tplc="1D3862CA">
      <w:numFmt w:val="bullet"/>
      <w:lvlText w:val="•"/>
      <w:lvlJc w:val="left"/>
      <w:pPr>
        <w:ind w:left="7684" w:hanging="18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241FA"/>
    <w:rsid w:val="000547B4"/>
    <w:rsid w:val="0019298B"/>
    <w:rsid w:val="001A5B75"/>
    <w:rsid w:val="001A748B"/>
    <w:rsid w:val="00291B17"/>
    <w:rsid w:val="00332743"/>
    <w:rsid w:val="0038762A"/>
    <w:rsid w:val="0040390C"/>
    <w:rsid w:val="00455FED"/>
    <w:rsid w:val="005F2646"/>
    <w:rsid w:val="0069562C"/>
    <w:rsid w:val="0083712B"/>
    <w:rsid w:val="009C78BF"/>
    <w:rsid w:val="00A241FA"/>
    <w:rsid w:val="00BC4166"/>
    <w:rsid w:val="00F9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41FA"/>
    <w:rPr>
      <w:rFonts w:ascii="Times New Roman" w:eastAsia="Times New Roman" w:hAnsi="Times New Roman" w:cs="Times New Roman"/>
    </w:rPr>
  </w:style>
  <w:style w:type="paragraph" w:styleId="Heading1">
    <w:name w:val="heading 1"/>
    <w:basedOn w:val="Normal"/>
    <w:link w:val="Heading1Char"/>
    <w:uiPriority w:val="1"/>
    <w:qFormat/>
    <w:rsid w:val="00A241FA"/>
    <w:pPr>
      <w:spacing w:line="274" w:lineRule="exact"/>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41FA"/>
    <w:pPr>
      <w:ind w:left="100"/>
      <w:jc w:val="both"/>
    </w:pPr>
    <w:rPr>
      <w:sz w:val="24"/>
      <w:szCs w:val="24"/>
    </w:rPr>
  </w:style>
  <w:style w:type="paragraph" w:styleId="Title">
    <w:name w:val="Title"/>
    <w:basedOn w:val="Normal"/>
    <w:uiPriority w:val="1"/>
    <w:qFormat/>
    <w:rsid w:val="00A241FA"/>
    <w:pPr>
      <w:spacing w:before="42"/>
      <w:ind w:left="1546" w:right="1612"/>
      <w:jc w:val="center"/>
    </w:pPr>
    <w:rPr>
      <w:b/>
      <w:bCs/>
      <w:sz w:val="36"/>
      <w:szCs w:val="36"/>
    </w:rPr>
  </w:style>
  <w:style w:type="paragraph" w:styleId="ListParagraph">
    <w:name w:val="List Paragraph"/>
    <w:basedOn w:val="Normal"/>
    <w:uiPriority w:val="1"/>
    <w:qFormat/>
    <w:rsid w:val="00A241FA"/>
    <w:pPr>
      <w:ind w:left="280" w:hanging="181"/>
      <w:jc w:val="both"/>
    </w:pPr>
  </w:style>
  <w:style w:type="paragraph" w:customStyle="1" w:styleId="TableParagraph">
    <w:name w:val="Table Paragraph"/>
    <w:basedOn w:val="Normal"/>
    <w:uiPriority w:val="1"/>
    <w:qFormat/>
    <w:rsid w:val="00A241FA"/>
  </w:style>
  <w:style w:type="character" w:styleId="Hyperlink">
    <w:name w:val="Hyperlink"/>
    <w:basedOn w:val="DefaultParagraphFont"/>
    <w:uiPriority w:val="99"/>
    <w:semiHidden/>
    <w:unhideWhenUsed/>
    <w:rsid w:val="0069562C"/>
    <w:rPr>
      <w:color w:val="0000FF"/>
      <w:u w:val="single"/>
    </w:rPr>
  </w:style>
  <w:style w:type="paragraph" w:styleId="NormalWeb">
    <w:name w:val="Normal (Web)"/>
    <w:basedOn w:val="Normal"/>
    <w:uiPriority w:val="99"/>
    <w:semiHidden/>
    <w:unhideWhenUsed/>
    <w:rsid w:val="0069562C"/>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69562C"/>
    <w:rPr>
      <w:i/>
      <w:iCs/>
    </w:rPr>
  </w:style>
  <w:style w:type="character" w:customStyle="1" w:styleId="Heading1Char">
    <w:name w:val="Heading 1 Char"/>
    <w:basedOn w:val="DefaultParagraphFont"/>
    <w:link w:val="Heading1"/>
    <w:uiPriority w:val="1"/>
    <w:rsid w:val="0038762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nthoshdshenoy@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SUCET</dc:creator>
  <cp:lastModifiedBy>SUCET</cp:lastModifiedBy>
  <cp:revision>10</cp:revision>
  <dcterms:created xsi:type="dcterms:W3CDTF">2022-09-27T10:12:00Z</dcterms:created>
  <dcterms:modified xsi:type="dcterms:W3CDTF">2022-09-28T05:24:00Z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Online2PDF.com</vt:lpwstr>
  </property>
  <property fmtid="{D5CDD505-2E9C-101B-9397-08002B2CF9AE}" pid="4" name="LastSaved">
    <vt:filetime>2022-09-27T00:00:00Z</vt:filetime>
  </property>
</Properties>
</file>